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Pr="00B25444" w:rsidRDefault="00A37D0A" w:rsidP="00A37D0A">
      <w:pPr>
        <w:jc w:val="right"/>
        <w:rPr>
          <w:sz w:val="28"/>
          <w:szCs w:val="28"/>
        </w:rPr>
      </w:pPr>
      <w:r w:rsidRPr="00B25444">
        <w:rPr>
          <w:sz w:val="28"/>
          <w:szCs w:val="28"/>
        </w:rPr>
        <w:t xml:space="preserve">«Утверждаю»   </w:t>
      </w: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Default="009A3467" w:rsidP="00A37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</w:t>
      </w:r>
      <w:r w:rsidR="00A37D0A" w:rsidRPr="00B25444">
        <w:rPr>
          <w:sz w:val="28"/>
          <w:szCs w:val="28"/>
        </w:rPr>
        <w:t xml:space="preserve"> МБОУ  СОШ  № 33 </w:t>
      </w:r>
    </w:p>
    <w:p w:rsidR="00A37D0A" w:rsidRPr="00B25444" w:rsidRDefault="00A37D0A" w:rsidP="00A37D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им.З</w:t>
      </w:r>
      <w:proofErr w:type="spellEnd"/>
      <w:r>
        <w:rPr>
          <w:sz w:val="28"/>
          <w:szCs w:val="28"/>
        </w:rPr>
        <w:t xml:space="preserve"> Калоева</w:t>
      </w:r>
      <w:r w:rsidRPr="00B25444">
        <w:rPr>
          <w:sz w:val="28"/>
          <w:szCs w:val="28"/>
        </w:rPr>
        <w:t xml:space="preserve">  </w:t>
      </w: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Pr="00B25444" w:rsidRDefault="00A37D0A" w:rsidP="00A37D0A">
      <w:pPr>
        <w:jc w:val="right"/>
        <w:rPr>
          <w:sz w:val="28"/>
          <w:szCs w:val="28"/>
        </w:rPr>
      </w:pPr>
      <w:r w:rsidRPr="00B25444">
        <w:rPr>
          <w:sz w:val="28"/>
          <w:szCs w:val="28"/>
        </w:rPr>
        <w:t xml:space="preserve">_____________    </w:t>
      </w:r>
      <w:r>
        <w:rPr>
          <w:sz w:val="28"/>
          <w:szCs w:val="28"/>
        </w:rPr>
        <w:t>Санакоева Л.М.</w:t>
      </w:r>
      <w:r w:rsidRPr="00B25444">
        <w:rPr>
          <w:sz w:val="28"/>
          <w:szCs w:val="28"/>
        </w:rPr>
        <w:t xml:space="preserve">.   </w:t>
      </w: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Pr="00B25444" w:rsidRDefault="00A37D0A" w:rsidP="00A37D0A">
      <w:pPr>
        <w:jc w:val="right"/>
        <w:rPr>
          <w:sz w:val="28"/>
          <w:szCs w:val="28"/>
        </w:rPr>
      </w:pPr>
    </w:p>
    <w:p w:rsidR="00A37D0A" w:rsidRDefault="00A37D0A" w:rsidP="00A37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МО</w:t>
      </w:r>
    </w:p>
    <w:p w:rsidR="00A37D0A" w:rsidRDefault="00A37D0A" w:rsidP="00A37D0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учителей естественно-математического цикла</w:t>
      </w:r>
    </w:p>
    <w:p w:rsidR="00A37D0A" w:rsidRDefault="00A37D0A" w:rsidP="00A37D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СОШ № 33 им. З.Калоева на 2019 – 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A37D0A" w:rsidRDefault="00A37D0A" w:rsidP="00A37D0A">
      <w:pPr>
        <w:rPr>
          <w:sz w:val="28"/>
          <w:szCs w:val="28"/>
        </w:rPr>
      </w:pPr>
    </w:p>
    <w:p w:rsidR="00A37D0A" w:rsidRPr="00B25444" w:rsidRDefault="00A37D0A" w:rsidP="00A37D0A">
      <w:pPr>
        <w:jc w:val="center"/>
        <w:rPr>
          <w:sz w:val="28"/>
          <w:szCs w:val="28"/>
        </w:rPr>
      </w:pPr>
    </w:p>
    <w:tbl>
      <w:tblPr>
        <w:tblStyle w:val="a3"/>
        <w:tblW w:w="10008" w:type="dxa"/>
        <w:tblLayout w:type="fixed"/>
        <w:tblLook w:val="01E0"/>
      </w:tblPr>
      <w:tblGrid>
        <w:gridCol w:w="1008"/>
        <w:gridCol w:w="4860"/>
        <w:gridCol w:w="1080"/>
        <w:gridCol w:w="3060"/>
      </w:tblGrid>
      <w:tr w:rsidR="00A37D0A" w:rsidRPr="00B25444" w:rsidTr="008C4C13">
        <w:tc>
          <w:tcPr>
            <w:tcW w:w="1008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860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80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060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Ответственные</w:t>
            </w:r>
          </w:p>
        </w:tc>
      </w:tr>
      <w:tr w:rsidR="00A37D0A" w:rsidRPr="00B25444" w:rsidTr="008C4C13">
        <w:tc>
          <w:tcPr>
            <w:tcW w:w="1008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Обсуждение и утв</w:t>
            </w:r>
            <w:r w:rsidR="00916930">
              <w:rPr>
                <w:sz w:val="28"/>
                <w:szCs w:val="28"/>
              </w:rPr>
              <w:t>ерждение плана работы МО на 2019 – 2020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444">
              <w:rPr>
                <w:sz w:val="28"/>
                <w:szCs w:val="28"/>
              </w:rPr>
              <w:t xml:space="preserve">. Утверждение </w:t>
            </w:r>
            <w:r>
              <w:rPr>
                <w:sz w:val="28"/>
                <w:szCs w:val="28"/>
              </w:rPr>
              <w:t xml:space="preserve">рабочих программ по предметам и по подготовке </w:t>
            </w:r>
            <w:r w:rsidR="00916930">
              <w:rPr>
                <w:sz w:val="28"/>
                <w:szCs w:val="28"/>
              </w:rPr>
              <w:t>к сдаче ОГЭ</w:t>
            </w:r>
            <w:r>
              <w:rPr>
                <w:sz w:val="28"/>
                <w:szCs w:val="28"/>
              </w:rPr>
              <w:t>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Корректировка и утверждение тем самообразования учителей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«Методы активизации познавательной деятельности на уроках естественно-математического цикла»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к проведению школьной олимпиады</w:t>
            </w:r>
          </w:p>
        </w:tc>
        <w:tc>
          <w:tcPr>
            <w:tcW w:w="108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6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B25444">
              <w:rPr>
                <w:sz w:val="28"/>
                <w:szCs w:val="28"/>
              </w:rPr>
              <w:t>МО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МО, учителя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Боровцова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</w:tc>
      </w:tr>
      <w:tr w:rsidR="00A37D0A" w:rsidRPr="00B25444" w:rsidTr="008C4C13">
        <w:tc>
          <w:tcPr>
            <w:tcW w:w="1008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1.Итоги проведения входных контрольных работ 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4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Результаты</w:t>
            </w:r>
            <w:r w:rsidRPr="00B25444">
              <w:rPr>
                <w:sz w:val="28"/>
                <w:szCs w:val="28"/>
              </w:rPr>
              <w:t xml:space="preserve"> успеваемости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B25444">
              <w:rPr>
                <w:sz w:val="28"/>
                <w:szCs w:val="28"/>
              </w:rPr>
              <w:t>за 1 четверть.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3. Подготовка к </w:t>
            </w:r>
            <w:r>
              <w:rPr>
                <w:sz w:val="28"/>
                <w:szCs w:val="28"/>
              </w:rPr>
              <w:t>мониторингу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4.Анализ результатов школьного этапа Всероссийской олимпиады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4. Подготовка к </w:t>
            </w:r>
            <w:r>
              <w:rPr>
                <w:sz w:val="28"/>
                <w:szCs w:val="28"/>
              </w:rPr>
              <w:t xml:space="preserve">пробным </w:t>
            </w:r>
            <w:r w:rsidRPr="00B25444">
              <w:rPr>
                <w:sz w:val="28"/>
                <w:szCs w:val="28"/>
              </w:rPr>
              <w:t xml:space="preserve"> ОГЭ 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«Метод проектов как условие развития творческой личности»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Учителя- предметники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В.В.</w:t>
            </w:r>
          </w:p>
        </w:tc>
      </w:tr>
      <w:tr w:rsidR="00A37D0A" w:rsidRPr="00B25444" w:rsidTr="008C4C13">
        <w:tc>
          <w:tcPr>
            <w:tcW w:w="1008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 состоянии ведения ученических дневников, тетрадей.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Итоги 1 полугодия.</w:t>
            </w:r>
            <w:r w:rsidRPr="00B25444">
              <w:rPr>
                <w:sz w:val="28"/>
                <w:szCs w:val="28"/>
              </w:rPr>
              <w:t xml:space="preserve"> 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lastRenderedPageBreak/>
              <w:t>3. Подготовка к предметной неделе.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Поиск оптимальных методов и приемов обучения, способствующих развитию творческой личности школьника и учета индивидуальных способностей.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Использование проблемных ситуаций на уроках географии для развития творческого мышления обучающихся</w:t>
            </w:r>
          </w:p>
        </w:tc>
        <w:tc>
          <w:tcPr>
            <w:tcW w:w="108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6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lastRenderedPageBreak/>
              <w:t>Учителя- предметники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Бурнацева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916930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</w:tr>
      <w:tr w:rsidR="00A37D0A" w:rsidRPr="00B25444" w:rsidTr="008C4C13">
        <w:tc>
          <w:tcPr>
            <w:tcW w:w="1008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Пути формирование учебно-познавательных компетенций обучающихся.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25444">
              <w:rPr>
                <w:sz w:val="28"/>
                <w:szCs w:val="28"/>
              </w:rPr>
              <w:t xml:space="preserve">Анализ успеваемости </w:t>
            </w:r>
            <w:r>
              <w:rPr>
                <w:sz w:val="28"/>
                <w:szCs w:val="28"/>
              </w:rPr>
              <w:t>за третью четверть.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Подведение итогов исследовательской деятельности обучающихся.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25444">
              <w:rPr>
                <w:sz w:val="28"/>
                <w:szCs w:val="28"/>
              </w:rPr>
              <w:t>. Анализ проведения предметной недели.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5444">
              <w:rPr>
                <w:sz w:val="28"/>
                <w:szCs w:val="28"/>
              </w:rPr>
              <w:t>. Анализ открытых уроков.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25444">
              <w:rPr>
                <w:sz w:val="28"/>
                <w:szCs w:val="28"/>
              </w:rPr>
              <w:t>. Анализ с</w:t>
            </w:r>
            <w:r w:rsidR="00916930">
              <w:rPr>
                <w:sz w:val="28"/>
                <w:szCs w:val="28"/>
              </w:rPr>
              <w:t>остояния дел по подготовке к</w:t>
            </w:r>
            <w:r w:rsidRPr="00B25444">
              <w:rPr>
                <w:sz w:val="28"/>
                <w:szCs w:val="28"/>
              </w:rPr>
              <w:t xml:space="preserve"> ОГЭ.</w:t>
            </w:r>
          </w:p>
          <w:p w:rsidR="00A37D0A" w:rsidRPr="00D707F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254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Использование исследовательских технологий при обучении химии.</w:t>
            </w:r>
          </w:p>
        </w:tc>
        <w:tc>
          <w:tcPr>
            <w:tcW w:w="108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06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Учителя- предметники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Хубулов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  <w:tr w:rsidR="00A37D0A" w:rsidRPr="00B25444" w:rsidTr="008C4C13">
        <w:tc>
          <w:tcPr>
            <w:tcW w:w="1008" w:type="dxa"/>
          </w:tcPr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jc w:val="center"/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1. Анализ успеваемости учащихся за год.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 w:rsidRPr="00B2544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Здоровьесберегающие технологии и учебная деятельность на уроках с учетом физиологических особенностей школьников в рамках 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</w:t>
            </w:r>
            <w:r w:rsidRPr="00B25444">
              <w:rPr>
                <w:sz w:val="28"/>
                <w:szCs w:val="28"/>
              </w:rPr>
              <w:t xml:space="preserve"> 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с одаренными детьми на занятиях кружков и факультативов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Подведение итогов работы учителей в рамках ФГОС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25444">
              <w:rPr>
                <w:sz w:val="28"/>
                <w:szCs w:val="28"/>
              </w:rPr>
              <w:t>Анализ работы МО</w:t>
            </w:r>
            <w:r w:rsidR="00916930">
              <w:rPr>
                <w:sz w:val="28"/>
                <w:szCs w:val="28"/>
              </w:rPr>
              <w:t xml:space="preserve"> за 2019 – 2020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Об</w:t>
            </w:r>
            <w:r w:rsidR="00916930">
              <w:rPr>
                <w:sz w:val="28"/>
                <w:szCs w:val="28"/>
              </w:rPr>
              <w:t>суждение плана работы МО на 2020 – 2021</w:t>
            </w:r>
            <w:r>
              <w:rPr>
                <w:sz w:val="28"/>
                <w:szCs w:val="28"/>
              </w:rPr>
              <w:t>уч.г.</w:t>
            </w:r>
          </w:p>
        </w:tc>
        <w:tc>
          <w:tcPr>
            <w:tcW w:w="108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Боровцова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Default="00A37D0A" w:rsidP="008C4C13">
            <w:pPr>
              <w:rPr>
                <w:sz w:val="28"/>
                <w:szCs w:val="28"/>
              </w:rPr>
            </w:pP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A37D0A" w:rsidRPr="00B25444" w:rsidRDefault="00A37D0A" w:rsidP="008C4C13">
            <w:pPr>
              <w:rPr>
                <w:sz w:val="28"/>
                <w:szCs w:val="28"/>
              </w:rPr>
            </w:pPr>
          </w:p>
        </w:tc>
      </w:tr>
    </w:tbl>
    <w:p w:rsidR="00A37D0A" w:rsidRPr="00B25444" w:rsidRDefault="00A37D0A" w:rsidP="00A37D0A">
      <w:pPr>
        <w:jc w:val="center"/>
        <w:rPr>
          <w:sz w:val="28"/>
          <w:szCs w:val="28"/>
        </w:rPr>
      </w:pPr>
    </w:p>
    <w:p w:rsidR="00A37D0A" w:rsidRPr="00B25444" w:rsidRDefault="00A37D0A" w:rsidP="00A37D0A">
      <w:pPr>
        <w:jc w:val="center"/>
        <w:rPr>
          <w:sz w:val="28"/>
          <w:szCs w:val="28"/>
        </w:rPr>
      </w:pPr>
    </w:p>
    <w:p w:rsidR="00A37D0A" w:rsidRPr="00B25444" w:rsidRDefault="00A37D0A" w:rsidP="00A37D0A">
      <w:pPr>
        <w:rPr>
          <w:sz w:val="28"/>
          <w:szCs w:val="28"/>
        </w:rPr>
      </w:pPr>
      <w:r w:rsidRPr="00B25444">
        <w:rPr>
          <w:sz w:val="28"/>
          <w:szCs w:val="28"/>
        </w:rPr>
        <w:t xml:space="preserve">ПРЕДСЕДАТЕЛЬ  МО                             </w:t>
      </w:r>
      <w:r>
        <w:rPr>
          <w:sz w:val="28"/>
          <w:szCs w:val="28"/>
        </w:rPr>
        <w:t xml:space="preserve">                    </w:t>
      </w:r>
      <w:r w:rsidRPr="00B25444">
        <w:rPr>
          <w:sz w:val="28"/>
          <w:szCs w:val="28"/>
        </w:rPr>
        <w:t xml:space="preserve">    БОРОВЦОВА И.В.</w:t>
      </w:r>
    </w:p>
    <w:p w:rsidR="00A37D0A" w:rsidRPr="00B25444" w:rsidRDefault="00A37D0A" w:rsidP="00A37D0A">
      <w:pPr>
        <w:rPr>
          <w:sz w:val="28"/>
          <w:szCs w:val="28"/>
        </w:rPr>
      </w:pPr>
    </w:p>
    <w:p w:rsidR="002243E8" w:rsidRDefault="002243E8"/>
    <w:sectPr w:rsidR="002243E8" w:rsidSect="0086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7D0A"/>
    <w:rsid w:val="002243E8"/>
    <w:rsid w:val="00863615"/>
    <w:rsid w:val="00916930"/>
    <w:rsid w:val="009A3467"/>
    <w:rsid w:val="00A3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2019-10-01T19:15:00Z</cp:lastPrinted>
  <dcterms:created xsi:type="dcterms:W3CDTF">2019-09-21T16:25:00Z</dcterms:created>
  <dcterms:modified xsi:type="dcterms:W3CDTF">2019-10-01T19:16:00Z</dcterms:modified>
</cp:coreProperties>
</file>